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0D" w:rsidRPr="00FE10ED" w:rsidRDefault="006A690D" w:rsidP="00FE10ED">
      <w:pPr>
        <w:jc w:val="center"/>
        <w:rPr>
          <w:b/>
          <w:bCs/>
          <w:sz w:val="24"/>
          <w:szCs w:val="24"/>
        </w:rPr>
      </w:pPr>
      <w:r w:rsidRPr="00FE10ED">
        <w:rPr>
          <w:b/>
          <w:bCs/>
          <w:sz w:val="24"/>
          <w:szCs w:val="24"/>
        </w:rPr>
        <w:t>Lechlade Art Society Committee meeting minutes</w:t>
      </w:r>
    </w:p>
    <w:p w:rsidR="006A690D" w:rsidRDefault="006A690D" w:rsidP="00FE10ED">
      <w:pPr>
        <w:jc w:val="center"/>
        <w:rPr>
          <w:b/>
          <w:bCs/>
          <w:sz w:val="24"/>
          <w:szCs w:val="24"/>
        </w:rPr>
      </w:pPr>
      <w:r w:rsidRPr="00FE10ED">
        <w:rPr>
          <w:b/>
          <w:bCs/>
          <w:sz w:val="24"/>
          <w:szCs w:val="24"/>
        </w:rPr>
        <w:t>6</w:t>
      </w:r>
      <w:r w:rsidRPr="00FE10ED">
        <w:rPr>
          <w:b/>
          <w:bCs/>
          <w:sz w:val="24"/>
          <w:szCs w:val="24"/>
          <w:vertAlign w:val="superscript"/>
        </w:rPr>
        <w:t>th</w:t>
      </w:r>
      <w:r w:rsidRPr="00FE10ED">
        <w:rPr>
          <w:b/>
          <w:bCs/>
          <w:sz w:val="24"/>
          <w:szCs w:val="24"/>
        </w:rPr>
        <w:t xml:space="preserve"> February 2017</w:t>
      </w:r>
    </w:p>
    <w:p w:rsidR="006A690D" w:rsidRPr="00FE10ED" w:rsidRDefault="006A690D" w:rsidP="00FE10ED">
      <w:pPr>
        <w:rPr>
          <w:sz w:val="24"/>
          <w:szCs w:val="24"/>
        </w:rPr>
      </w:pPr>
      <w:r w:rsidRPr="00957BA8">
        <w:rPr>
          <w:b/>
          <w:bCs/>
          <w:sz w:val="24"/>
          <w:szCs w:val="24"/>
        </w:rPr>
        <w:t>Members present</w:t>
      </w:r>
      <w:r>
        <w:rPr>
          <w:b/>
          <w:bCs/>
          <w:sz w:val="24"/>
          <w:szCs w:val="24"/>
        </w:rPr>
        <w:t xml:space="preserve"> - </w:t>
      </w:r>
      <w:r w:rsidRPr="00FE10ED">
        <w:rPr>
          <w:sz w:val="24"/>
          <w:szCs w:val="24"/>
        </w:rPr>
        <w:t>Brian, Jen, Bob, John, Diana, Barbara,</w:t>
      </w:r>
      <w:r>
        <w:rPr>
          <w:sz w:val="24"/>
          <w:szCs w:val="24"/>
        </w:rPr>
        <w:t xml:space="preserve"> Val, Christine</w:t>
      </w:r>
    </w:p>
    <w:p w:rsidR="006A690D" w:rsidRDefault="006A690D" w:rsidP="00957BA8">
      <w:pPr>
        <w:rPr>
          <w:sz w:val="24"/>
          <w:szCs w:val="24"/>
        </w:rPr>
      </w:pPr>
      <w:r>
        <w:rPr>
          <w:b/>
          <w:bCs/>
          <w:sz w:val="24"/>
          <w:szCs w:val="24"/>
        </w:rPr>
        <w:t xml:space="preserve">Apologies </w:t>
      </w:r>
      <w:r w:rsidRPr="00957BA8">
        <w:rPr>
          <w:sz w:val="24"/>
          <w:szCs w:val="24"/>
        </w:rPr>
        <w:t>– Vedanti, Sharon,</w:t>
      </w:r>
      <w:r>
        <w:rPr>
          <w:sz w:val="24"/>
          <w:szCs w:val="24"/>
        </w:rPr>
        <w:t xml:space="preserve"> Monica</w:t>
      </w:r>
    </w:p>
    <w:p w:rsidR="006A690D" w:rsidRDefault="006A690D" w:rsidP="00957BA8">
      <w:pPr>
        <w:rPr>
          <w:sz w:val="24"/>
          <w:szCs w:val="24"/>
        </w:rPr>
      </w:pPr>
      <w:r>
        <w:rPr>
          <w:sz w:val="24"/>
          <w:szCs w:val="24"/>
        </w:rPr>
        <w:t>Reading of the last minutes [Wed. 2</w:t>
      </w:r>
      <w:r w:rsidRPr="00957BA8">
        <w:rPr>
          <w:sz w:val="24"/>
          <w:szCs w:val="24"/>
          <w:vertAlign w:val="superscript"/>
        </w:rPr>
        <w:t>nd</w:t>
      </w:r>
      <w:r>
        <w:rPr>
          <w:sz w:val="24"/>
          <w:szCs w:val="24"/>
        </w:rPr>
        <w:t xml:space="preserve"> Nov2016] and approval</w:t>
      </w:r>
    </w:p>
    <w:p w:rsidR="006A690D" w:rsidRPr="00845E66" w:rsidRDefault="006A690D" w:rsidP="00957BA8">
      <w:pPr>
        <w:rPr>
          <w:b/>
          <w:bCs/>
          <w:sz w:val="24"/>
          <w:szCs w:val="24"/>
        </w:rPr>
      </w:pPr>
      <w:r w:rsidRPr="00845E66">
        <w:rPr>
          <w:b/>
          <w:bCs/>
          <w:sz w:val="24"/>
          <w:szCs w:val="24"/>
        </w:rPr>
        <w:t xml:space="preserve">Matters arising from the minutes – </w:t>
      </w:r>
    </w:p>
    <w:p w:rsidR="006A690D" w:rsidRPr="002A709B" w:rsidRDefault="006A690D" w:rsidP="00170BCF">
      <w:pPr>
        <w:pStyle w:val="ListParagraph"/>
        <w:numPr>
          <w:ilvl w:val="0"/>
          <w:numId w:val="1"/>
        </w:numPr>
        <w:rPr>
          <w:sz w:val="24"/>
          <w:szCs w:val="24"/>
        </w:rPr>
      </w:pPr>
      <w:r w:rsidRPr="00170BCF">
        <w:rPr>
          <w:sz w:val="24"/>
          <w:szCs w:val="24"/>
        </w:rPr>
        <w:t xml:space="preserve">Scheduled workshops dates were identified as February, April, September and November, as </w:t>
      </w:r>
      <w:r>
        <w:rPr>
          <w:sz w:val="24"/>
          <w:szCs w:val="24"/>
        </w:rPr>
        <w:t xml:space="preserve">recorded </w:t>
      </w:r>
      <w:r w:rsidRPr="00170BCF">
        <w:rPr>
          <w:sz w:val="24"/>
          <w:szCs w:val="24"/>
        </w:rPr>
        <w:t>in the last minutes. This would mean that if workshops were offered to demonstrators we would be offering workshops Feb/March to Christine Russell,</w:t>
      </w:r>
      <w:r>
        <w:rPr>
          <w:sz w:val="24"/>
          <w:szCs w:val="24"/>
        </w:rPr>
        <w:t xml:space="preserve"> - date to be confirmed, depending on Pavilion availability. </w:t>
      </w:r>
      <w:r w:rsidRPr="00170BCF">
        <w:rPr>
          <w:sz w:val="24"/>
          <w:szCs w:val="24"/>
        </w:rPr>
        <w:t xml:space="preserve"> Jean Whitton landscape/still life, [pastel], May,</w:t>
      </w:r>
      <w:r>
        <w:rPr>
          <w:sz w:val="24"/>
          <w:szCs w:val="24"/>
        </w:rPr>
        <w:t>6</w:t>
      </w:r>
      <w:r w:rsidRPr="003148B5">
        <w:rPr>
          <w:sz w:val="24"/>
          <w:szCs w:val="24"/>
          <w:vertAlign w:val="superscript"/>
        </w:rPr>
        <w:t>th</w:t>
      </w:r>
      <w:r w:rsidRPr="00170BCF">
        <w:rPr>
          <w:sz w:val="24"/>
          <w:szCs w:val="24"/>
        </w:rPr>
        <w:t xml:space="preserve"> and Paul Deacon Portrait [acrylic] December.</w:t>
      </w:r>
      <w:r>
        <w:rPr>
          <w:sz w:val="24"/>
          <w:szCs w:val="24"/>
        </w:rPr>
        <w:t>2</w:t>
      </w:r>
      <w:r w:rsidRPr="003148B5">
        <w:rPr>
          <w:sz w:val="24"/>
          <w:szCs w:val="24"/>
          <w:vertAlign w:val="superscript"/>
        </w:rPr>
        <w:t>nd</w:t>
      </w:r>
    </w:p>
    <w:p w:rsidR="006A690D" w:rsidRDefault="006A690D" w:rsidP="002A709B">
      <w:pPr>
        <w:pStyle w:val="ListParagraph"/>
        <w:rPr>
          <w:sz w:val="24"/>
          <w:szCs w:val="24"/>
        </w:rPr>
      </w:pPr>
    </w:p>
    <w:p w:rsidR="006A690D" w:rsidRDefault="006A690D" w:rsidP="003148B5">
      <w:pPr>
        <w:pStyle w:val="ListParagraph"/>
        <w:numPr>
          <w:ilvl w:val="0"/>
          <w:numId w:val="1"/>
        </w:numPr>
        <w:rPr>
          <w:sz w:val="24"/>
          <w:szCs w:val="24"/>
        </w:rPr>
      </w:pPr>
      <w:r>
        <w:rPr>
          <w:sz w:val="24"/>
          <w:szCs w:val="24"/>
        </w:rPr>
        <w:t xml:space="preserve">Dates that are currently available for the Pavilion are </w:t>
      </w:r>
    </w:p>
    <w:p w:rsidR="006A690D" w:rsidRPr="003148B5" w:rsidRDefault="006A690D" w:rsidP="003148B5">
      <w:pPr>
        <w:ind w:left="360"/>
        <w:rPr>
          <w:sz w:val="24"/>
          <w:szCs w:val="24"/>
        </w:rPr>
      </w:pPr>
      <w:r w:rsidRPr="003148B5">
        <w:rPr>
          <w:sz w:val="24"/>
          <w:szCs w:val="24"/>
        </w:rPr>
        <w:t>22</w:t>
      </w:r>
      <w:r w:rsidRPr="003148B5">
        <w:rPr>
          <w:sz w:val="24"/>
          <w:szCs w:val="24"/>
          <w:vertAlign w:val="superscript"/>
        </w:rPr>
        <w:t>nd</w:t>
      </w:r>
      <w:r w:rsidRPr="003148B5">
        <w:rPr>
          <w:sz w:val="24"/>
          <w:szCs w:val="24"/>
        </w:rPr>
        <w:t xml:space="preserve"> April</w:t>
      </w:r>
    </w:p>
    <w:p w:rsidR="006A690D" w:rsidRPr="003148B5" w:rsidRDefault="006A690D" w:rsidP="003148B5">
      <w:pPr>
        <w:ind w:left="360"/>
        <w:rPr>
          <w:sz w:val="24"/>
          <w:szCs w:val="24"/>
        </w:rPr>
      </w:pPr>
      <w:r w:rsidRPr="003148B5">
        <w:rPr>
          <w:sz w:val="24"/>
          <w:szCs w:val="24"/>
        </w:rPr>
        <w:t>23 and 30</w:t>
      </w:r>
      <w:r w:rsidRPr="003148B5">
        <w:rPr>
          <w:sz w:val="24"/>
          <w:szCs w:val="24"/>
          <w:vertAlign w:val="superscript"/>
        </w:rPr>
        <w:t>th</w:t>
      </w:r>
      <w:r w:rsidRPr="003148B5">
        <w:rPr>
          <w:sz w:val="24"/>
          <w:szCs w:val="24"/>
        </w:rPr>
        <w:t xml:space="preserve"> September</w:t>
      </w:r>
    </w:p>
    <w:p w:rsidR="006A690D" w:rsidRPr="003148B5" w:rsidRDefault="006A690D" w:rsidP="003148B5">
      <w:pPr>
        <w:ind w:left="360"/>
        <w:rPr>
          <w:sz w:val="24"/>
          <w:szCs w:val="24"/>
        </w:rPr>
      </w:pPr>
      <w:r w:rsidRPr="003148B5">
        <w:rPr>
          <w:sz w:val="24"/>
          <w:szCs w:val="24"/>
        </w:rPr>
        <w:t>4</w:t>
      </w:r>
      <w:r>
        <w:rPr>
          <w:sz w:val="24"/>
          <w:szCs w:val="24"/>
        </w:rPr>
        <w:t>th</w:t>
      </w:r>
      <w:r w:rsidRPr="003148B5">
        <w:rPr>
          <w:sz w:val="24"/>
          <w:szCs w:val="24"/>
        </w:rPr>
        <w:t xml:space="preserve"> and 14</w:t>
      </w:r>
      <w:r>
        <w:rPr>
          <w:sz w:val="24"/>
          <w:szCs w:val="24"/>
        </w:rPr>
        <w:t>th</w:t>
      </w:r>
      <w:r w:rsidRPr="003148B5">
        <w:rPr>
          <w:sz w:val="24"/>
          <w:szCs w:val="24"/>
        </w:rPr>
        <w:t xml:space="preserve"> Oct</w:t>
      </w:r>
    </w:p>
    <w:p w:rsidR="006A690D" w:rsidRPr="003148B5" w:rsidRDefault="006A690D" w:rsidP="003148B5">
      <w:pPr>
        <w:ind w:left="360"/>
        <w:rPr>
          <w:sz w:val="24"/>
          <w:szCs w:val="24"/>
        </w:rPr>
      </w:pPr>
      <w:r w:rsidRPr="003148B5">
        <w:rPr>
          <w:sz w:val="24"/>
          <w:szCs w:val="24"/>
        </w:rPr>
        <w:t>18</w:t>
      </w:r>
      <w:r>
        <w:rPr>
          <w:sz w:val="24"/>
          <w:szCs w:val="24"/>
        </w:rPr>
        <w:t>th</w:t>
      </w:r>
      <w:r w:rsidRPr="003148B5">
        <w:rPr>
          <w:sz w:val="24"/>
          <w:szCs w:val="24"/>
        </w:rPr>
        <w:t xml:space="preserve"> and 25</w:t>
      </w:r>
      <w:r w:rsidRPr="003148B5">
        <w:rPr>
          <w:sz w:val="24"/>
          <w:szCs w:val="24"/>
          <w:vertAlign w:val="superscript"/>
        </w:rPr>
        <w:t>th</w:t>
      </w:r>
      <w:r>
        <w:rPr>
          <w:sz w:val="24"/>
          <w:szCs w:val="24"/>
        </w:rPr>
        <w:t xml:space="preserve"> N</w:t>
      </w:r>
      <w:r w:rsidRPr="003148B5">
        <w:rPr>
          <w:sz w:val="24"/>
          <w:szCs w:val="24"/>
        </w:rPr>
        <w:t>ov</w:t>
      </w:r>
    </w:p>
    <w:p w:rsidR="006A690D" w:rsidRPr="003148B5" w:rsidRDefault="006A690D" w:rsidP="003148B5">
      <w:pPr>
        <w:ind w:left="360"/>
        <w:rPr>
          <w:sz w:val="24"/>
          <w:szCs w:val="24"/>
        </w:rPr>
      </w:pPr>
      <w:r>
        <w:rPr>
          <w:sz w:val="24"/>
          <w:szCs w:val="24"/>
        </w:rPr>
        <w:t xml:space="preserve">  9</w:t>
      </w:r>
      <w:r w:rsidRPr="003148B5">
        <w:rPr>
          <w:sz w:val="24"/>
          <w:szCs w:val="24"/>
        </w:rPr>
        <w:t>th Dec</w:t>
      </w:r>
    </w:p>
    <w:p w:rsidR="006A690D" w:rsidRDefault="006A690D" w:rsidP="00170BCF">
      <w:pPr>
        <w:pStyle w:val="ListParagraph"/>
        <w:numPr>
          <w:ilvl w:val="0"/>
          <w:numId w:val="1"/>
        </w:numPr>
        <w:rPr>
          <w:sz w:val="24"/>
          <w:szCs w:val="24"/>
        </w:rPr>
      </w:pPr>
      <w:r>
        <w:rPr>
          <w:sz w:val="24"/>
          <w:szCs w:val="24"/>
        </w:rPr>
        <w:t>NB There is currently no booking for  a Susanna Bailey workshop who was a popular demonstrator last year. We could offer any of the available dates to Susanna and consider other non-demonstrator workshops such as life drawing?</w:t>
      </w:r>
    </w:p>
    <w:p w:rsidR="006A690D" w:rsidRDefault="006A690D" w:rsidP="00170BCF">
      <w:pPr>
        <w:ind w:left="360"/>
        <w:rPr>
          <w:sz w:val="24"/>
          <w:szCs w:val="24"/>
        </w:rPr>
      </w:pPr>
      <w:r w:rsidRPr="00170BCF">
        <w:rPr>
          <w:sz w:val="24"/>
          <w:szCs w:val="24"/>
        </w:rPr>
        <w:t xml:space="preserve">Christmas Lunch – The committee recognised the advantages of </w:t>
      </w:r>
      <w:r>
        <w:rPr>
          <w:sz w:val="24"/>
          <w:szCs w:val="24"/>
        </w:rPr>
        <w:t>being in Lechlade but thought that making enquiries at the 5 Alls in Filkins should be done. Using the Pavilion with outside caterers should also be investigated</w:t>
      </w:r>
    </w:p>
    <w:p w:rsidR="006A690D" w:rsidRPr="00845E66" w:rsidRDefault="006A690D" w:rsidP="007573AD">
      <w:pPr>
        <w:pStyle w:val="ListParagraph"/>
        <w:numPr>
          <w:ilvl w:val="0"/>
          <w:numId w:val="1"/>
        </w:numPr>
        <w:rPr>
          <w:b/>
          <w:bCs/>
          <w:sz w:val="24"/>
          <w:szCs w:val="24"/>
        </w:rPr>
      </w:pPr>
      <w:r w:rsidRPr="00845E66">
        <w:rPr>
          <w:b/>
          <w:bCs/>
          <w:sz w:val="24"/>
          <w:szCs w:val="24"/>
        </w:rPr>
        <w:t>Grant Application for screens/Update on Memorial Hall storage</w:t>
      </w:r>
    </w:p>
    <w:p w:rsidR="006A690D" w:rsidRDefault="006A690D" w:rsidP="00845E66">
      <w:pPr>
        <w:pStyle w:val="ListParagraph"/>
        <w:rPr>
          <w:sz w:val="24"/>
          <w:szCs w:val="24"/>
        </w:rPr>
      </w:pPr>
      <w:r>
        <w:rPr>
          <w:sz w:val="24"/>
          <w:szCs w:val="24"/>
        </w:rPr>
        <w:t>Brian has had an email in response to his application to the Lechlade Lions for funding to replace screens. He is in the process of replying to a number of requests made by the Lions so they can further consider the application</w:t>
      </w:r>
    </w:p>
    <w:p w:rsidR="006A690D" w:rsidRDefault="006A690D" w:rsidP="007573AD">
      <w:pPr>
        <w:pStyle w:val="ListParagraph"/>
        <w:rPr>
          <w:sz w:val="24"/>
          <w:szCs w:val="24"/>
        </w:rPr>
      </w:pPr>
      <w:r>
        <w:rPr>
          <w:sz w:val="24"/>
          <w:szCs w:val="24"/>
        </w:rPr>
        <w:t>The committee also thought approaches could be made to other organisations re.     “self-build” such as Root and Branch</w:t>
      </w:r>
    </w:p>
    <w:p w:rsidR="006A690D" w:rsidRDefault="006A690D" w:rsidP="007573AD">
      <w:pPr>
        <w:pStyle w:val="ListParagraph"/>
        <w:rPr>
          <w:sz w:val="24"/>
          <w:szCs w:val="24"/>
        </w:rPr>
      </w:pPr>
      <w:r>
        <w:rPr>
          <w:sz w:val="24"/>
          <w:szCs w:val="24"/>
        </w:rPr>
        <w:t>The issue of storage once the screens have been made was further discussed, also storage in the new hall. A dexion cage, capable of providing storage on top of the screens could be a way forward.</w:t>
      </w:r>
    </w:p>
    <w:p w:rsidR="006A690D" w:rsidRDefault="006A690D" w:rsidP="007573AD">
      <w:pPr>
        <w:pStyle w:val="ListParagraph"/>
        <w:rPr>
          <w:sz w:val="24"/>
          <w:szCs w:val="24"/>
        </w:rPr>
      </w:pPr>
    </w:p>
    <w:p w:rsidR="006A690D" w:rsidRDefault="006A690D" w:rsidP="007573AD">
      <w:pPr>
        <w:pStyle w:val="ListParagraph"/>
        <w:rPr>
          <w:sz w:val="24"/>
          <w:szCs w:val="24"/>
        </w:rPr>
      </w:pPr>
      <w:r>
        <w:rPr>
          <w:sz w:val="24"/>
          <w:szCs w:val="24"/>
        </w:rPr>
        <w:t>The issue of ownership was also discussed. If we are offered match funding from the Lions, and we agree to use LAS funds for this we will need to provide our own insurance. If we hand over the ownership of the screens to LTC we have “lost” our part of the match funding money, but LTC will insure the screens under their general contents insurance. They will also have the right to loan/hire the screens under this agreement. Further discussion will be required once/if the Lions are prepared to offer funding.</w:t>
      </w:r>
    </w:p>
    <w:p w:rsidR="006A690D" w:rsidRPr="00845E66" w:rsidRDefault="006A690D" w:rsidP="00845E66">
      <w:pPr>
        <w:pStyle w:val="ListParagraph"/>
        <w:numPr>
          <w:ilvl w:val="0"/>
          <w:numId w:val="1"/>
        </w:numPr>
        <w:rPr>
          <w:b/>
          <w:bCs/>
          <w:sz w:val="24"/>
          <w:szCs w:val="24"/>
        </w:rPr>
      </w:pPr>
      <w:r w:rsidRPr="00845E66">
        <w:rPr>
          <w:b/>
          <w:bCs/>
          <w:sz w:val="24"/>
          <w:szCs w:val="24"/>
        </w:rPr>
        <w:t>LAS equipment replacement fund[Greeting cards and Thurs. Group table-top sales]</w:t>
      </w:r>
    </w:p>
    <w:p w:rsidR="006A690D" w:rsidRDefault="006A690D" w:rsidP="00845E66">
      <w:pPr>
        <w:pStyle w:val="ListParagraph"/>
        <w:rPr>
          <w:sz w:val="24"/>
          <w:szCs w:val="24"/>
        </w:rPr>
      </w:pPr>
      <w:r>
        <w:rPr>
          <w:sz w:val="24"/>
          <w:szCs w:val="24"/>
        </w:rPr>
        <w:t>To date the membership has raised approximately £500 Sales are on-going. Books are available for sale in the Pavilion. Card sales can continue. Bob will take additional images for new card sales.</w:t>
      </w:r>
    </w:p>
    <w:p w:rsidR="006A690D" w:rsidRDefault="006A690D" w:rsidP="002A709B">
      <w:pPr>
        <w:pStyle w:val="ListParagraph"/>
        <w:numPr>
          <w:ilvl w:val="0"/>
          <w:numId w:val="1"/>
        </w:numPr>
        <w:rPr>
          <w:b/>
          <w:bCs/>
          <w:sz w:val="24"/>
          <w:szCs w:val="24"/>
        </w:rPr>
      </w:pPr>
      <w:r w:rsidRPr="00845E66">
        <w:rPr>
          <w:b/>
          <w:bCs/>
          <w:sz w:val="24"/>
          <w:szCs w:val="24"/>
        </w:rPr>
        <w:t>A.O.B.</w:t>
      </w:r>
    </w:p>
    <w:p w:rsidR="006A690D" w:rsidRDefault="006A690D" w:rsidP="00845E66">
      <w:pPr>
        <w:pStyle w:val="ListParagraph"/>
        <w:rPr>
          <w:sz w:val="24"/>
          <w:szCs w:val="24"/>
        </w:rPr>
      </w:pPr>
      <w:r w:rsidRPr="00845E66">
        <w:rPr>
          <w:sz w:val="24"/>
          <w:szCs w:val="24"/>
        </w:rPr>
        <w:t>Bob has secured the Coleshill facilities for another drawing day on Thursday,</w:t>
      </w:r>
      <w:r>
        <w:rPr>
          <w:sz w:val="24"/>
          <w:szCs w:val="24"/>
        </w:rPr>
        <w:t xml:space="preserve"> </w:t>
      </w:r>
      <w:r w:rsidRPr="00845E66">
        <w:rPr>
          <w:sz w:val="24"/>
          <w:szCs w:val="24"/>
        </w:rPr>
        <w:t>6</w:t>
      </w:r>
      <w:r w:rsidRPr="00845E66">
        <w:rPr>
          <w:sz w:val="24"/>
          <w:szCs w:val="24"/>
          <w:vertAlign w:val="superscript"/>
        </w:rPr>
        <w:t>th</w:t>
      </w:r>
      <w:r w:rsidRPr="00845E66">
        <w:rPr>
          <w:sz w:val="24"/>
          <w:szCs w:val="24"/>
        </w:rPr>
        <w:t xml:space="preserve"> July</w:t>
      </w:r>
      <w:r>
        <w:rPr>
          <w:sz w:val="24"/>
          <w:szCs w:val="24"/>
        </w:rPr>
        <w:t>.</w:t>
      </w:r>
    </w:p>
    <w:p w:rsidR="006A690D" w:rsidRDefault="006A690D" w:rsidP="00845E66">
      <w:pPr>
        <w:pStyle w:val="ListParagraph"/>
        <w:rPr>
          <w:sz w:val="24"/>
          <w:szCs w:val="24"/>
        </w:rPr>
      </w:pPr>
      <w:r>
        <w:rPr>
          <w:sz w:val="24"/>
          <w:szCs w:val="24"/>
        </w:rPr>
        <w:t>Details and publicity are to follow in the next newsletter.</w:t>
      </w:r>
    </w:p>
    <w:p w:rsidR="006A690D" w:rsidRDefault="006A690D" w:rsidP="00845E66">
      <w:pPr>
        <w:pStyle w:val="ListParagraph"/>
        <w:rPr>
          <w:sz w:val="24"/>
          <w:szCs w:val="24"/>
        </w:rPr>
      </w:pPr>
      <w:r>
        <w:rPr>
          <w:sz w:val="24"/>
          <w:szCs w:val="24"/>
        </w:rPr>
        <w:t>Brian will approach Lord Faringdon to secure another drawing day in June</w:t>
      </w:r>
    </w:p>
    <w:p w:rsidR="006A690D" w:rsidRDefault="006A690D" w:rsidP="00845E66">
      <w:pPr>
        <w:pStyle w:val="ListParagraph"/>
        <w:rPr>
          <w:sz w:val="24"/>
          <w:szCs w:val="24"/>
        </w:rPr>
      </w:pPr>
      <w:r>
        <w:rPr>
          <w:sz w:val="24"/>
          <w:szCs w:val="24"/>
        </w:rPr>
        <w:t>Brian has offered a mono-print day to LAS committee members on Saturday, 13</w:t>
      </w:r>
      <w:r w:rsidRPr="002A709B">
        <w:rPr>
          <w:sz w:val="24"/>
          <w:szCs w:val="24"/>
          <w:vertAlign w:val="superscript"/>
        </w:rPr>
        <w:t>th</w:t>
      </w:r>
      <w:r>
        <w:rPr>
          <w:sz w:val="24"/>
          <w:szCs w:val="24"/>
        </w:rPr>
        <w:t xml:space="preserve"> May. Details have been circulated [please confirm attendance, or not]</w:t>
      </w:r>
    </w:p>
    <w:p w:rsidR="006A690D" w:rsidRDefault="006A690D" w:rsidP="009864EF">
      <w:pPr>
        <w:pStyle w:val="ListParagraph"/>
        <w:rPr>
          <w:sz w:val="24"/>
          <w:szCs w:val="24"/>
        </w:rPr>
      </w:pPr>
      <w:r w:rsidRPr="009864EF">
        <w:rPr>
          <w:sz w:val="24"/>
          <w:szCs w:val="24"/>
        </w:rPr>
        <w:t>Christmas Lunch has been confirmed as December 15</w:t>
      </w:r>
    </w:p>
    <w:p w:rsidR="006A690D" w:rsidRDefault="006A690D" w:rsidP="009864EF">
      <w:pPr>
        <w:pStyle w:val="ListParagraph"/>
        <w:rPr>
          <w:sz w:val="24"/>
          <w:szCs w:val="24"/>
        </w:rPr>
      </w:pPr>
      <w:r>
        <w:rPr>
          <w:sz w:val="24"/>
          <w:szCs w:val="24"/>
        </w:rPr>
        <w:t>The New Inn Long Room has been booked for Friday 26th – Monday 29</w:t>
      </w:r>
      <w:r w:rsidRPr="009864EF">
        <w:rPr>
          <w:sz w:val="24"/>
          <w:szCs w:val="24"/>
          <w:vertAlign w:val="superscript"/>
        </w:rPr>
        <w:t>th</w:t>
      </w:r>
      <w:r>
        <w:rPr>
          <w:sz w:val="24"/>
          <w:szCs w:val="24"/>
        </w:rPr>
        <w:t xml:space="preserve"> May for an exhibition. Entry rules the same as last time</w:t>
      </w:r>
    </w:p>
    <w:p w:rsidR="006A690D" w:rsidRPr="009864EF" w:rsidRDefault="006A690D" w:rsidP="009864EF">
      <w:pPr>
        <w:pStyle w:val="ListParagraph"/>
        <w:rPr>
          <w:sz w:val="24"/>
          <w:szCs w:val="24"/>
        </w:rPr>
      </w:pPr>
      <w:r>
        <w:rPr>
          <w:sz w:val="24"/>
          <w:szCs w:val="24"/>
        </w:rPr>
        <w:t>Brian has approached Fairford Art Society to see if we can hire the screens for this exhibition, also the annual art exhibition in the Pavilion 25</w:t>
      </w:r>
      <w:r w:rsidRPr="009864EF">
        <w:rPr>
          <w:sz w:val="24"/>
          <w:szCs w:val="24"/>
          <w:vertAlign w:val="superscript"/>
        </w:rPr>
        <w:t>th</w:t>
      </w:r>
      <w:r>
        <w:rPr>
          <w:sz w:val="24"/>
          <w:szCs w:val="24"/>
        </w:rPr>
        <w:t xml:space="preserve"> – 29</w:t>
      </w:r>
      <w:r w:rsidRPr="009864EF">
        <w:rPr>
          <w:sz w:val="24"/>
          <w:szCs w:val="24"/>
          <w:vertAlign w:val="superscript"/>
        </w:rPr>
        <w:t>th</w:t>
      </w:r>
      <w:r>
        <w:rPr>
          <w:sz w:val="24"/>
          <w:szCs w:val="24"/>
        </w:rPr>
        <w:t xml:space="preserve"> August. Waiting to hear back if these dates are available, and cost of hire for both venues</w:t>
      </w:r>
      <w:bookmarkStart w:id="0" w:name="_GoBack"/>
      <w:bookmarkEnd w:id="0"/>
    </w:p>
    <w:p w:rsidR="006A690D" w:rsidRDefault="006A690D" w:rsidP="00845E66">
      <w:pPr>
        <w:pStyle w:val="ListParagraph"/>
        <w:rPr>
          <w:sz w:val="24"/>
          <w:szCs w:val="24"/>
          <w:vertAlign w:val="superscript"/>
        </w:rPr>
      </w:pPr>
    </w:p>
    <w:p w:rsidR="006A690D" w:rsidRPr="009864EF" w:rsidRDefault="006A690D" w:rsidP="00845E66">
      <w:pPr>
        <w:pStyle w:val="ListParagraph"/>
        <w:rPr>
          <w:sz w:val="24"/>
          <w:szCs w:val="24"/>
          <w:vertAlign w:val="superscript"/>
        </w:rPr>
      </w:pPr>
    </w:p>
    <w:p w:rsidR="006A690D" w:rsidRPr="009864EF" w:rsidRDefault="006A690D" w:rsidP="00845E66">
      <w:pPr>
        <w:pStyle w:val="ListParagraph"/>
        <w:rPr>
          <w:sz w:val="24"/>
          <w:szCs w:val="24"/>
        </w:rPr>
      </w:pPr>
      <w:r w:rsidRPr="009864EF">
        <w:rPr>
          <w:sz w:val="24"/>
          <w:szCs w:val="24"/>
          <w:vertAlign w:val="superscript"/>
        </w:rPr>
        <w:t xml:space="preserve"> </w:t>
      </w:r>
    </w:p>
    <w:p w:rsidR="006A690D" w:rsidRPr="002A709B" w:rsidRDefault="006A690D" w:rsidP="002A709B">
      <w:pPr>
        <w:pStyle w:val="ListParagraph"/>
        <w:numPr>
          <w:ilvl w:val="0"/>
          <w:numId w:val="1"/>
        </w:numPr>
        <w:rPr>
          <w:b/>
          <w:bCs/>
          <w:sz w:val="24"/>
          <w:szCs w:val="24"/>
        </w:rPr>
      </w:pPr>
      <w:r w:rsidRPr="002A709B">
        <w:rPr>
          <w:b/>
          <w:bCs/>
          <w:sz w:val="24"/>
          <w:szCs w:val="24"/>
        </w:rPr>
        <w:t>Date of next meeting</w:t>
      </w:r>
    </w:p>
    <w:p w:rsidR="006A690D" w:rsidRPr="00845E66" w:rsidRDefault="006A690D" w:rsidP="002A709B">
      <w:pPr>
        <w:pStyle w:val="ListParagraph"/>
        <w:rPr>
          <w:sz w:val="24"/>
          <w:szCs w:val="24"/>
        </w:rPr>
      </w:pPr>
      <w:r>
        <w:rPr>
          <w:sz w:val="24"/>
          <w:szCs w:val="24"/>
        </w:rPr>
        <w:t>March 27</w:t>
      </w:r>
      <w:r w:rsidRPr="002A709B">
        <w:rPr>
          <w:sz w:val="24"/>
          <w:szCs w:val="24"/>
          <w:vertAlign w:val="superscript"/>
        </w:rPr>
        <w:t>th</w:t>
      </w:r>
      <w:r>
        <w:rPr>
          <w:sz w:val="24"/>
          <w:szCs w:val="24"/>
        </w:rPr>
        <w:t xml:space="preserve"> 10.00 am Hazleton House</w:t>
      </w:r>
    </w:p>
    <w:p w:rsidR="006A690D" w:rsidRPr="007573AD" w:rsidRDefault="006A690D" w:rsidP="007573AD">
      <w:pPr>
        <w:pStyle w:val="ListParagraph"/>
        <w:rPr>
          <w:sz w:val="24"/>
          <w:szCs w:val="24"/>
        </w:rPr>
      </w:pPr>
    </w:p>
    <w:sectPr w:rsidR="006A690D" w:rsidRPr="007573AD" w:rsidSect="0007395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D47"/>
    <w:multiLevelType w:val="hybridMultilevel"/>
    <w:tmpl w:val="4FE21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152"/>
    <w:rsid w:val="00073955"/>
    <w:rsid w:val="00170BCF"/>
    <w:rsid w:val="002A709B"/>
    <w:rsid w:val="003148B5"/>
    <w:rsid w:val="003A0213"/>
    <w:rsid w:val="00495924"/>
    <w:rsid w:val="004C5A41"/>
    <w:rsid w:val="006A690D"/>
    <w:rsid w:val="007573AD"/>
    <w:rsid w:val="00845E66"/>
    <w:rsid w:val="00957BA8"/>
    <w:rsid w:val="009864EF"/>
    <w:rsid w:val="00A81FAA"/>
    <w:rsid w:val="00C27230"/>
    <w:rsid w:val="00C63152"/>
    <w:rsid w:val="00D7427B"/>
    <w:rsid w:val="00F65F19"/>
    <w:rsid w:val="00FB2FE4"/>
    <w:rsid w:val="00FE10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5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0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524</Words>
  <Characters>2993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Lechlade Art Society Committee meeting minutes</dc:title>
  <dc:subject/>
  <dc:creator>Britton Family</dc:creator>
  <cp:keywords/>
  <dc:description/>
  <cp:lastModifiedBy>Daya Moodley</cp:lastModifiedBy>
  <cp:revision>2</cp:revision>
  <dcterms:created xsi:type="dcterms:W3CDTF">2017-02-21T12:35:00Z</dcterms:created>
  <dcterms:modified xsi:type="dcterms:W3CDTF">2017-02-21T12:35:00Z</dcterms:modified>
</cp:coreProperties>
</file>